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80" w:line="465.88235294117646" w:lineRule="auto"/>
        <w:rPr>
          <w:sz w:val="48"/>
          <w:szCs w:val="48"/>
        </w:rPr>
      </w:pPr>
      <w:bookmarkStart w:colFirst="0" w:colLast="0" w:name="_kpddeoda9tas" w:id="0"/>
      <w:bookmarkEnd w:id="0"/>
      <w:r w:rsidDel="00000000" w:rsidR="00000000" w:rsidRPr="00000000">
        <w:rPr>
          <w:sz w:val="48"/>
          <w:szCs w:val="48"/>
          <w:rtl w:val="0"/>
        </w:rPr>
        <w:t xml:space="preserve">Classroom technology: What do students think?</w:t>
      </w:r>
    </w:p>
    <w:p w:rsidR="00000000" w:rsidDel="00000000" w:rsidP="00000000" w:rsidRDefault="00000000" w:rsidRPr="00000000" w14:paraId="00000002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Is technology in the classroom mostly a benefit to learning, or mostly a barrier? Educators have been debating the question for at least a decade. Yet the voices of the ultimate “end-users” - aka students - need to be included in the conversation, too.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You might be forgiven for expecting students to be uniformly gung-ho about classroom tech. After all, studies show young people currently spend more time on devices than any other activity - including sleeping!</w:t>
      </w:r>
    </w:p>
    <w:p w:rsidR="00000000" w:rsidDel="00000000" w:rsidP="00000000" w:rsidRDefault="00000000" w:rsidRPr="00000000" w14:paraId="00000005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But if you think students are in denial about the risks of classroom tech, think again. Studies show children have a surprisingly balanced understanding of the pros and cons.</w:t>
      </w:r>
    </w:p>
    <w:p w:rsidR="00000000" w:rsidDel="00000000" w:rsidP="00000000" w:rsidRDefault="00000000" w:rsidRPr="00000000" w14:paraId="00000006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</w:t>
      </w:r>
      <w:hyperlink r:id="rId6">
        <w:r w:rsidDel="00000000" w:rsidR="00000000" w:rsidRPr="00000000">
          <w:rPr>
            <w:color w:val="1899d6"/>
            <w:sz w:val="24"/>
            <w:szCs w:val="24"/>
            <w:rtl w:val="0"/>
          </w:rPr>
          <w:t xml:space="preserve">study by US researchers</w:t>
        </w:r>
      </w:hyperlink>
      <w:r w:rsidDel="00000000" w:rsidR="00000000" w:rsidRPr="00000000">
        <w:rPr>
          <w:color w:val="212529"/>
          <w:sz w:val="24"/>
          <w:szCs w:val="24"/>
          <w:rtl w:val="0"/>
        </w:rPr>
        <w:t xml:space="preserve">, published in the journal </w:t>
      </w:r>
      <w:r w:rsidDel="00000000" w:rsidR="00000000" w:rsidRPr="00000000">
        <w:rPr>
          <w:i w:val="1"/>
          <w:color w:val="212529"/>
          <w:sz w:val="24"/>
          <w:szCs w:val="24"/>
          <w:rtl w:val="0"/>
        </w:rPr>
        <w:t xml:space="preserve">American Secondary Education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, looked specifically at the use of mobile phones for school-related work. Researchers surveyed over 600 high school students in 10 schools at the end of a year-long trial of using smartphones as learning devices.</w:t>
      </w:r>
    </w:p>
    <w:p w:rsidR="00000000" w:rsidDel="00000000" w:rsidP="00000000" w:rsidRDefault="00000000" w:rsidRPr="00000000" w14:paraId="00000007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Participating anonymously, students identified serious drawbacks associated with classroom phone use. These included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Distraction from ringtones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Cheating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Disruption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Cyberbullying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Inappropriate content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The erosion of writing skills</w:t>
      </w:r>
    </w:p>
    <w:p w:rsidR="00000000" w:rsidDel="00000000" w:rsidP="00000000" w:rsidRDefault="00000000" w:rsidRPr="00000000" w14:paraId="0000000E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At the same time, they recognised a host of potential benefits, including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Creativity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Productivity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Motivation for learning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Improved attendance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12529"/>
          <w:sz w:val="24"/>
          <w:szCs w:val="24"/>
          <w:rtl w:val="0"/>
        </w:rPr>
        <w:t xml:space="preserve">Increased engagement</w:t>
      </w:r>
    </w:p>
    <w:p w:rsidR="00000000" w:rsidDel="00000000" w:rsidP="00000000" w:rsidRDefault="00000000" w:rsidRPr="00000000" w14:paraId="00000014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Overall, nearly a third of students in this study believed phones should be banned from the classroom, although there were high levels of support for using phones in class, and 90% said they used phones for school-related work.</w:t>
      </w:r>
    </w:p>
    <w:p w:rsidR="00000000" w:rsidDel="00000000" w:rsidP="00000000" w:rsidRDefault="00000000" w:rsidRPr="00000000" w14:paraId="00000015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</w:t>
      </w:r>
      <w:hyperlink r:id="rId7">
        <w:r w:rsidDel="00000000" w:rsidR="00000000" w:rsidRPr="00000000">
          <w:rPr>
            <w:color w:val="1899d6"/>
            <w:sz w:val="24"/>
            <w:szCs w:val="24"/>
            <w:rtl w:val="0"/>
          </w:rPr>
          <w:t xml:space="preserve">Swedish study</w:t>
        </w:r>
      </w:hyperlink>
      <w:r w:rsidDel="00000000" w:rsidR="00000000" w:rsidRPr="00000000">
        <w:rPr>
          <w:color w:val="212529"/>
          <w:sz w:val="24"/>
          <w:szCs w:val="24"/>
          <w:rtl w:val="0"/>
        </w:rPr>
        <w:t xml:space="preserve"> published in the journal </w:t>
      </w:r>
      <w:r w:rsidDel="00000000" w:rsidR="00000000" w:rsidRPr="00000000">
        <w:rPr>
          <w:i w:val="1"/>
          <w:color w:val="212529"/>
          <w:sz w:val="24"/>
          <w:szCs w:val="24"/>
          <w:rtl w:val="0"/>
        </w:rPr>
        <w:t xml:space="preserve">Education and Information Technologies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in 2018 also found that secondary students gave an even-handed assessment of their own device use at school. They described their personal technology as “both a tool that facilitates their school work and a distraction that the teachers pursue.”</w:t>
      </w:r>
    </w:p>
    <w:p w:rsidR="00000000" w:rsidDel="00000000" w:rsidP="00000000" w:rsidRDefault="00000000" w:rsidRPr="00000000" w14:paraId="00000016">
      <w:pPr>
        <w:shd w:fill="ffffff" w:val="clear"/>
        <w:spacing w:after="220" w:line="420" w:lineRule="auto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Overall, researchers found, “it seems like students … are actually rather aware of when to use and when not to use their mobile phones.”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ference.iste.org/uploads/ISTE2016/HANDOUTS/KEY_100408235/HoldthePhoneHighschoolstudents.pdf" TargetMode="External"/><Relationship Id="rId7" Type="http://schemas.openxmlformats.org/officeDocument/2006/relationships/hyperlink" Target="https://link.springer.com/article/10.1007/s10639-017-9615-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